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7326C8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</w:t>
                                </w:r>
                                <w:r w:rsidR="001A1E8F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DJ233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2970C9" w:rsidRPr="00013CC9" w:rsidRDefault="007326C8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May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</w:t>
                          </w:r>
                          <w:r w:rsidR="001A1E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DJ233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7275AB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5B4B80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AF6020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AB-151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A1315" w:rsidRPr="008A1315" w:rsidRDefault="00AF6020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AF6020">
              <w:rPr>
                <w:rFonts w:ascii="Arial" w:hAnsi="Arial" w:cs="Arial"/>
                <w:sz w:val="20"/>
                <w:szCs w:val="20"/>
              </w:rPr>
              <w:t>Collision Repair Computerized Estimating - Pathways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8A1315" w:rsidRPr="008A1315" w:rsidRDefault="00AF6020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AF6020">
              <w:rPr>
                <w:rFonts w:ascii="Arial" w:hAnsi="Arial" w:cs="Arial"/>
                <w:sz w:val="20"/>
                <w:szCs w:val="20"/>
              </w:rPr>
              <w:t>Collision Repair Computerized Estimating - CCC ONE</w:t>
            </w:r>
          </w:p>
        </w:tc>
      </w:tr>
      <w:tr w:rsidR="007275AB" w:rsidRPr="00E76E1D" w:rsidTr="007275AB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7275AB" w:rsidRDefault="007275AB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ASE-051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7275AB" w:rsidRPr="00AF6020" w:rsidRDefault="007275AB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III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7275AB" w:rsidRPr="00AF6020" w:rsidRDefault="007275AB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II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7275AB" w:rsidTr="007275AB">
        <w:trPr>
          <w:trHeight w:hRule="exact" w:val="283"/>
        </w:trPr>
        <w:tc>
          <w:tcPr>
            <w:tcW w:w="1795" w:type="dxa"/>
            <w:shd w:val="clear" w:color="auto" w:fill="212C65"/>
            <w:vAlign w:val="bottom"/>
          </w:tcPr>
          <w:p w:rsidR="00C11CD8" w:rsidRPr="007275AB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A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bottom"/>
          </w:tcPr>
          <w:p w:rsidR="00C11CD8" w:rsidRPr="007275AB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A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bottom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976F34" w:rsidRPr="007275AB" w:rsidTr="00976F34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976F34" w:rsidRPr="007275AB" w:rsidRDefault="00976F34" w:rsidP="00976F3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75AB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7275AB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5AB" w:rsidRPr="007275AB" w:rsidTr="007275AB">
        <w:trPr>
          <w:trHeight w:hRule="exact" w:val="533"/>
        </w:trPr>
        <w:tc>
          <w:tcPr>
            <w:tcW w:w="1795" w:type="dxa"/>
            <w:shd w:val="clear" w:color="auto" w:fill="auto"/>
            <w:vAlign w:val="center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AB-151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Collision Repair Computerized Estimating - CCC ONE</w:t>
            </w:r>
          </w:p>
        </w:tc>
        <w:tc>
          <w:tcPr>
            <w:tcW w:w="3241" w:type="dxa"/>
            <w:vAlign w:val="center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AM-129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Electrical Systems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ASE-031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Studio Art 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ASE-040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AHSD Competencies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ASE-046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Human Development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ASE-047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Physical Education 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ASE-058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Physical Education 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ASE-069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Studio Art 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CLA-102L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Lab 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CLA-103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III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CLA-103L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Lab III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CLA-115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Laboratory Administrative Skills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CLA-118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Phlebotomy for Clinical Laboratory Assistants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CLA-120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Laboratory/Phlebotomy Practicum II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COMM-112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Persuasive Speaking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7275AB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COMM-212</w:t>
            </w:r>
          </w:p>
        </w:tc>
        <w:tc>
          <w:tcPr>
            <w:tcW w:w="4410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Mass Media &amp; Society</w:t>
            </w:r>
          </w:p>
        </w:tc>
        <w:tc>
          <w:tcPr>
            <w:tcW w:w="3241" w:type="dxa"/>
            <w:vAlign w:val="bottom"/>
          </w:tcPr>
          <w:p w:rsidR="007275AB" w:rsidRPr="007275AB" w:rsidRDefault="007275AB" w:rsidP="007275A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9F286C" w:rsidRPr="007275AB" w:rsidTr="007275A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9F286C" w:rsidRPr="007275AB" w:rsidRDefault="009F286C" w:rsidP="009F2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J-211</w:t>
            </w:r>
          </w:p>
        </w:tc>
        <w:tc>
          <w:tcPr>
            <w:tcW w:w="4410" w:type="dxa"/>
            <w:vAlign w:val="bottom"/>
          </w:tcPr>
          <w:p w:rsidR="009F286C" w:rsidRPr="007275AB" w:rsidRDefault="009F286C" w:rsidP="009F286C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Mass Media &amp; Society</w:t>
            </w:r>
          </w:p>
        </w:tc>
        <w:tc>
          <w:tcPr>
            <w:tcW w:w="3241" w:type="dxa"/>
            <w:vAlign w:val="bottom"/>
          </w:tcPr>
          <w:p w:rsidR="009F286C" w:rsidRPr="007275AB" w:rsidRDefault="009F286C" w:rsidP="009F286C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  <w:bookmarkStart w:id="0" w:name="_GoBack"/>
      <w:bookmarkEnd w:id="0"/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C77B3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1933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E8F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17DE9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3CED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3E36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4B80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275AB"/>
    <w:rsid w:val="007313BF"/>
    <w:rsid w:val="00732565"/>
    <w:rsid w:val="007326C8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0D08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76F34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286C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AF6020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132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453F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13</cp:revision>
  <cp:lastPrinted>2016-06-02T22:24:00Z</cp:lastPrinted>
  <dcterms:created xsi:type="dcterms:W3CDTF">2017-10-10T17:39:00Z</dcterms:created>
  <dcterms:modified xsi:type="dcterms:W3CDTF">2018-05-03T21:19:00Z</dcterms:modified>
</cp:coreProperties>
</file>